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48845" w14:textId="132C341A" w:rsidR="00550D2E" w:rsidRDefault="00550D2E" w:rsidP="00550D2E">
      <w:pPr>
        <w:pStyle w:val="Header"/>
        <w:jc w:val="center"/>
      </w:pPr>
      <w:r>
        <w:t>Acknowledgement of d</w:t>
      </w:r>
      <w:r>
        <w:t>ifference</w:t>
      </w:r>
      <w:r>
        <w:t>s</w:t>
      </w:r>
      <w:r>
        <w:t xml:space="preserve"> between USA Swimming Rules and </w:t>
      </w:r>
      <w:proofErr w:type="spellStart"/>
      <w:r>
        <w:t>WHALe</w:t>
      </w:r>
      <w:proofErr w:type="spellEnd"/>
    </w:p>
    <w:tbl>
      <w:tblPr>
        <w:tblW w:w="11020" w:type="dxa"/>
        <w:tblLook w:val="04A0" w:firstRow="1" w:lastRow="0" w:firstColumn="1" w:lastColumn="0" w:noHBand="0" w:noVBand="1"/>
      </w:tblPr>
      <w:tblGrid>
        <w:gridCol w:w="2040"/>
        <w:gridCol w:w="4240"/>
        <w:gridCol w:w="4740"/>
      </w:tblGrid>
      <w:tr w:rsidR="00550D2E" w:rsidRPr="00550D2E" w14:paraId="4FE28F3D" w14:textId="77777777" w:rsidTr="00550D2E">
        <w:trPr>
          <w:trHeight w:val="420"/>
          <w:tblHeader/>
        </w:trPr>
        <w:tc>
          <w:tcPr>
            <w:tcW w:w="2040" w:type="dxa"/>
            <w:tcBorders>
              <w:top w:val="single" w:sz="4" w:space="0" w:color="auto"/>
              <w:left w:val="single" w:sz="4" w:space="0" w:color="auto"/>
              <w:bottom w:val="single" w:sz="4" w:space="0" w:color="auto"/>
              <w:right w:val="single" w:sz="4" w:space="0" w:color="auto"/>
            </w:tcBorders>
            <w:shd w:val="clear" w:color="auto" w:fill="auto"/>
            <w:hideMark/>
          </w:tcPr>
          <w:p w14:paraId="2874CD00" w14:textId="77777777" w:rsidR="00550D2E" w:rsidRPr="00550D2E" w:rsidRDefault="00550D2E" w:rsidP="00550D2E">
            <w:pPr>
              <w:spacing w:after="0" w:line="240" w:lineRule="auto"/>
              <w:rPr>
                <w:rFonts w:ascii="Aptos Narrow" w:eastAsia="Times New Roman" w:hAnsi="Aptos Narrow" w:cs="Times New Roman"/>
                <w:b/>
                <w:bCs/>
                <w:color w:val="000000"/>
                <w:kern w:val="0"/>
                <w:sz w:val="32"/>
                <w:szCs w:val="32"/>
                <w14:ligatures w14:val="none"/>
              </w:rPr>
            </w:pPr>
            <w:r w:rsidRPr="00550D2E">
              <w:rPr>
                <w:rFonts w:ascii="Aptos Narrow" w:eastAsia="Times New Roman" w:hAnsi="Aptos Narrow" w:cs="Times New Roman"/>
                <w:b/>
                <w:bCs/>
                <w:color w:val="000000"/>
                <w:kern w:val="0"/>
                <w:sz w:val="32"/>
                <w:szCs w:val="32"/>
                <w14:ligatures w14:val="none"/>
              </w:rPr>
              <w:t>Topic</w:t>
            </w:r>
          </w:p>
        </w:tc>
        <w:tc>
          <w:tcPr>
            <w:tcW w:w="4240" w:type="dxa"/>
            <w:tcBorders>
              <w:top w:val="single" w:sz="4" w:space="0" w:color="auto"/>
              <w:left w:val="nil"/>
              <w:bottom w:val="single" w:sz="4" w:space="0" w:color="auto"/>
              <w:right w:val="single" w:sz="4" w:space="0" w:color="auto"/>
            </w:tcBorders>
            <w:shd w:val="clear" w:color="auto" w:fill="auto"/>
            <w:hideMark/>
          </w:tcPr>
          <w:p w14:paraId="23E944C1" w14:textId="77777777" w:rsidR="00550D2E" w:rsidRPr="00550D2E" w:rsidRDefault="00550D2E" w:rsidP="00550D2E">
            <w:pPr>
              <w:spacing w:after="0" w:line="240" w:lineRule="auto"/>
              <w:rPr>
                <w:rFonts w:ascii="Aptos Narrow" w:eastAsia="Times New Roman" w:hAnsi="Aptos Narrow" w:cs="Times New Roman"/>
                <w:b/>
                <w:bCs/>
                <w:color w:val="000000"/>
                <w:kern w:val="0"/>
                <w:sz w:val="32"/>
                <w:szCs w:val="32"/>
                <w14:ligatures w14:val="none"/>
              </w:rPr>
            </w:pPr>
            <w:r w:rsidRPr="00550D2E">
              <w:rPr>
                <w:rFonts w:ascii="Aptos Narrow" w:eastAsia="Times New Roman" w:hAnsi="Aptos Narrow" w:cs="Times New Roman"/>
                <w:b/>
                <w:bCs/>
                <w:color w:val="000000"/>
                <w:kern w:val="0"/>
                <w:sz w:val="32"/>
                <w:szCs w:val="32"/>
                <w14:ligatures w14:val="none"/>
              </w:rPr>
              <w:t>USA Swimming</w:t>
            </w:r>
          </w:p>
        </w:tc>
        <w:tc>
          <w:tcPr>
            <w:tcW w:w="4740" w:type="dxa"/>
            <w:tcBorders>
              <w:top w:val="single" w:sz="4" w:space="0" w:color="auto"/>
              <w:left w:val="nil"/>
              <w:bottom w:val="single" w:sz="4" w:space="0" w:color="auto"/>
              <w:right w:val="single" w:sz="4" w:space="0" w:color="auto"/>
            </w:tcBorders>
            <w:shd w:val="clear" w:color="auto" w:fill="auto"/>
            <w:hideMark/>
          </w:tcPr>
          <w:p w14:paraId="46FF6C17" w14:textId="77777777" w:rsidR="00550D2E" w:rsidRPr="00550D2E" w:rsidRDefault="00550D2E" w:rsidP="00550D2E">
            <w:pPr>
              <w:spacing w:after="0" w:line="240" w:lineRule="auto"/>
              <w:rPr>
                <w:rFonts w:ascii="Aptos Narrow" w:eastAsia="Times New Roman" w:hAnsi="Aptos Narrow" w:cs="Times New Roman"/>
                <w:b/>
                <w:bCs/>
                <w:color w:val="000000"/>
                <w:kern w:val="0"/>
                <w:sz w:val="32"/>
                <w:szCs w:val="32"/>
                <w14:ligatures w14:val="none"/>
              </w:rPr>
            </w:pPr>
            <w:proofErr w:type="spellStart"/>
            <w:r w:rsidRPr="00550D2E">
              <w:rPr>
                <w:rFonts w:ascii="Aptos Narrow" w:eastAsia="Times New Roman" w:hAnsi="Aptos Narrow" w:cs="Times New Roman"/>
                <w:b/>
                <w:bCs/>
                <w:color w:val="000000"/>
                <w:kern w:val="0"/>
                <w:sz w:val="32"/>
                <w:szCs w:val="32"/>
                <w14:ligatures w14:val="none"/>
              </w:rPr>
              <w:t>WHALe</w:t>
            </w:r>
            <w:proofErr w:type="spellEnd"/>
            <w:r w:rsidRPr="00550D2E">
              <w:rPr>
                <w:rFonts w:ascii="Aptos Narrow" w:eastAsia="Times New Roman" w:hAnsi="Aptos Narrow" w:cs="Times New Roman"/>
                <w:b/>
                <w:bCs/>
                <w:color w:val="000000"/>
                <w:kern w:val="0"/>
                <w:sz w:val="32"/>
                <w:szCs w:val="32"/>
                <w14:ligatures w14:val="none"/>
              </w:rPr>
              <w:t xml:space="preserve"> Swim League</w:t>
            </w:r>
          </w:p>
        </w:tc>
      </w:tr>
      <w:tr w:rsidR="00550D2E" w:rsidRPr="00550D2E" w14:paraId="3B60B234" w14:textId="77777777" w:rsidTr="00550D2E">
        <w:trPr>
          <w:trHeight w:val="3770"/>
        </w:trPr>
        <w:tc>
          <w:tcPr>
            <w:tcW w:w="2040" w:type="dxa"/>
            <w:tcBorders>
              <w:top w:val="nil"/>
              <w:left w:val="single" w:sz="4" w:space="0" w:color="auto"/>
              <w:bottom w:val="single" w:sz="4" w:space="0" w:color="auto"/>
              <w:right w:val="single" w:sz="4" w:space="0" w:color="auto"/>
            </w:tcBorders>
            <w:shd w:val="clear" w:color="auto" w:fill="auto"/>
            <w:hideMark/>
          </w:tcPr>
          <w:p w14:paraId="419DEBAE"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Infraction</w:t>
            </w:r>
          </w:p>
        </w:tc>
        <w:tc>
          <w:tcPr>
            <w:tcW w:w="4240" w:type="dxa"/>
            <w:tcBorders>
              <w:top w:val="nil"/>
              <w:left w:val="nil"/>
              <w:bottom w:val="single" w:sz="4" w:space="0" w:color="auto"/>
              <w:right w:val="single" w:sz="4" w:space="0" w:color="auto"/>
            </w:tcBorders>
            <w:shd w:val="clear" w:color="auto" w:fill="auto"/>
            <w:hideMark/>
          </w:tcPr>
          <w:p w14:paraId="626747DA"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102.13.3) A judge shall ensure that the rules relating to the style of swimming designated for the event are being observed; and shall report any violations to the Referee detailing the event</w:t>
            </w:r>
          </w:p>
        </w:tc>
        <w:tc>
          <w:tcPr>
            <w:tcW w:w="4740" w:type="dxa"/>
            <w:tcBorders>
              <w:top w:val="nil"/>
              <w:left w:val="nil"/>
              <w:bottom w:val="single" w:sz="4" w:space="0" w:color="auto"/>
              <w:right w:val="single" w:sz="4" w:space="0" w:color="auto"/>
            </w:tcBorders>
            <w:shd w:val="clear" w:color="auto" w:fill="auto"/>
            <w:hideMark/>
          </w:tcPr>
          <w:p w14:paraId="2F3C67A3"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11.a.i) A swimmer in a </w:t>
            </w:r>
            <w:r w:rsidRPr="00550D2E">
              <w:rPr>
                <w:rFonts w:ascii="Aptos Narrow (Body)" w:eastAsia="Times New Roman" w:hAnsi="Aptos Narrow (Body)" w:cs="Times New Roman"/>
                <w:b/>
                <w:bCs/>
                <w:i/>
                <w:iCs/>
                <w:color w:val="000000"/>
                <w:kern w:val="0"/>
                <w:u w:val="single"/>
                <w14:ligatures w14:val="none"/>
              </w:rPr>
              <w:t>6&amp;under event is not disqualified unless there is an unfair advantage</w:t>
            </w:r>
            <w:r w:rsidRPr="00550D2E">
              <w:rPr>
                <w:rFonts w:ascii="Aptos Narrow" w:eastAsia="Times New Roman" w:hAnsi="Aptos Narrow" w:cs="Times New Roman"/>
                <w:color w:val="000000"/>
                <w:kern w:val="0"/>
                <w14:ligatures w14:val="none"/>
              </w:rPr>
              <w:t xml:space="preserve"> (or he/she does NOT finish the race legally on backstroke).</w:t>
            </w:r>
            <w:r w:rsidRPr="00550D2E">
              <w:rPr>
                <w:rFonts w:ascii="Aptos Narrow" w:eastAsia="Times New Roman" w:hAnsi="Aptos Narrow" w:cs="Times New Roman"/>
                <w:color w:val="000000"/>
                <w:kern w:val="0"/>
                <w14:ligatures w14:val="none"/>
              </w:rPr>
              <w:br/>
              <w:t xml:space="preserve">11.a.ii) A swimmer in a </w:t>
            </w:r>
            <w:r w:rsidRPr="00550D2E">
              <w:rPr>
                <w:rFonts w:ascii="Aptos Narrow (Body)" w:eastAsia="Times New Roman" w:hAnsi="Aptos Narrow (Body)" w:cs="Times New Roman"/>
                <w:b/>
                <w:bCs/>
                <w:i/>
                <w:iCs/>
                <w:color w:val="000000"/>
                <w:kern w:val="0"/>
                <w:u w:val="single"/>
                <w14:ligatures w14:val="none"/>
              </w:rPr>
              <w:t>7-8 event is allowed one (1) stroke infraction</w:t>
            </w:r>
            <w:r w:rsidRPr="00550D2E">
              <w:rPr>
                <w:rFonts w:ascii="Aptos Narrow" w:eastAsia="Times New Roman" w:hAnsi="Aptos Narrow" w:cs="Times New Roman"/>
                <w:color w:val="000000"/>
                <w:kern w:val="0"/>
                <w14:ligatures w14:val="none"/>
              </w:rPr>
              <w:t xml:space="preserve"> per race and/or relay leg.</w:t>
            </w:r>
            <w:r w:rsidRPr="00550D2E">
              <w:rPr>
                <w:rFonts w:ascii="Aptos Narrow" w:eastAsia="Times New Roman" w:hAnsi="Aptos Narrow" w:cs="Times New Roman"/>
                <w:color w:val="000000"/>
                <w:kern w:val="0"/>
                <w14:ligatures w14:val="none"/>
              </w:rPr>
              <w:br/>
              <w:t xml:space="preserve">11.a.i-iv) A swimmer in a </w:t>
            </w:r>
            <w:r w:rsidRPr="00550D2E">
              <w:rPr>
                <w:rFonts w:ascii="Aptos Narrow (Body)" w:eastAsia="Times New Roman" w:hAnsi="Aptos Narrow (Body)" w:cs="Times New Roman"/>
                <w:b/>
                <w:bCs/>
                <w:i/>
                <w:iCs/>
                <w:color w:val="000000"/>
                <w:kern w:val="0"/>
                <w:u w:val="single"/>
                <w14:ligatures w14:val="none"/>
              </w:rPr>
              <w:t>6&amp;under event is allowed two (2) stroke infractions</w:t>
            </w:r>
            <w:r w:rsidRPr="00550D2E">
              <w:rPr>
                <w:rFonts w:ascii="Aptos Narrow" w:eastAsia="Times New Roman" w:hAnsi="Aptos Narrow" w:cs="Times New Roman"/>
                <w:color w:val="000000"/>
                <w:kern w:val="0"/>
                <w14:ligatures w14:val="none"/>
              </w:rPr>
              <w:t xml:space="preserve"> per race in the backstroke. The exception is if a swimmer gains an unfair advantage (pulling on a lane rope, pushing off the bottom/side wall)</w:t>
            </w:r>
          </w:p>
        </w:tc>
      </w:tr>
      <w:tr w:rsidR="00550D2E" w:rsidRPr="00550D2E" w14:paraId="27EAFCDE" w14:textId="77777777" w:rsidTr="00550D2E">
        <w:trPr>
          <w:trHeight w:val="3482"/>
        </w:trPr>
        <w:tc>
          <w:tcPr>
            <w:tcW w:w="2040" w:type="dxa"/>
            <w:tcBorders>
              <w:top w:val="nil"/>
              <w:left w:val="single" w:sz="4" w:space="0" w:color="auto"/>
              <w:bottom w:val="single" w:sz="4" w:space="0" w:color="auto"/>
              <w:right w:val="single" w:sz="4" w:space="0" w:color="auto"/>
            </w:tcBorders>
            <w:shd w:val="clear" w:color="auto" w:fill="auto"/>
            <w:hideMark/>
          </w:tcPr>
          <w:p w14:paraId="07A15481"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Backstroke</w:t>
            </w:r>
          </w:p>
        </w:tc>
        <w:tc>
          <w:tcPr>
            <w:tcW w:w="4240" w:type="dxa"/>
            <w:tcBorders>
              <w:top w:val="nil"/>
              <w:left w:val="nil"/>
              <w:bottom w:val="single" w:sz="4" w:space="0" w:color="auto"/>
              <w:right w:val="single" w:sz="4" w:space="0" w:color="auto"/>
            </w:tcBorders>
            <w:shd w:val="clear" w:color="auto" w:fill="auto"/>
            <w:hideMark/>
          </w:tcPr>
          <w:p w14:paraId="533383A6"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101.4.1) Standing in or on the gutter, placing the toes above the lip of the gutter, or bending the toes over the lip of the gutter, before or after the start, is prohibited.</w:t>
            </w:r>
            <w:r w:rsidRPr="00550D2E">
              <w:rPr>
                <w:rFonts w:ascii="Aptos Narrow" w:eastAsia="Times New Roman" w:hAnsi="Aptos Narrow" w:cs="Times New Roman"/>
                <w:color w:val="000000"/>
                <w:kern w:val="0"/>
                <w14:ligatures w14:val="none"/>
              </w:rPr>
              <w:br/>
            </w:r>
            <w:r w:rsidRPr="00550D2E">
              <w:rPr>
                <w:rFonts w:ascii="Aptos Narrow" w:eastAsia="Times New Roman" w:hAnsi="Aptos Narrow" w:cs="Times New Roman"/>
                <w:color w:val="000000"/>
                <w:kern w:val="0"/>
                <w14:ligatures w14:val="none"/>
              </w:rPr>
              <w:br/>
              <w:t xml:space="preserve">**No restriction </w:t>
            </w:r>
            <w:proofErr w:type="gramStart"/>
            <w:r w:rsidRPr="00550D2E">
              <w:rPr>
                <w:rFonts w:ascii="Aptos Narrow" w:eastAsia="Times New Roman" w:hAnsi="Aptos Narrow" w:cs="Times New Roman"/>
                <w:color w:val="000000"/>
                <w:kern w:val="0"/>
                <w14:ligatures w14:val="none"/>
              </w:rPr>
              <w:t>to</w:t>
            </w:r>
            <w:proofErr w:type="gramEnd"/>
            <w:r w:rsidRPr="00550D2E">
              <w:rPr>
                <w:rFonts w:ascii="Aptos Narrow" w:eastAsia="Times New Roman" w:hAnsi="Aptos Narrow" w:cs="Times New Roman"/>
                <w:color w:val="000000"/>
                <w:kern w:val="0"/>
                <w14:ligatures w14:val="none"/>
              </w:rPr>
              <w:t xml:space="preserve"> the toes being below the surface of the water**</w:t>
            </w:r>
          </w:p>
        </w:tc>
        <w:tc>
          <w:tcPr>
            <w:tcW w:w="4740" w:type="dxa"/>
            <w:tcBorders>
              <w:top w:val="nil"/>
              <w:left w:val="nil"/>
              <w:bottom w:val="single" w:sz="4" w:space="0" w:color="auto"/>
              <w:right w:val="single" w:sz="4" w:space="0" w:color="auto"/>
            </w:tcBorders>
            <w:shd w:val="clear" w:color="auto" w:fill="auto"/>
            <w:hideMark/>
          </w:tcPr>
          <w:p w14:paraId="7A4E4647"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101.3.1.a) </w:t>
            </w:r>
            <w:r w:rsidRPr="00550D2E">
              <w:rPr>
                <w:rFonts w:ascii="Aptos Narrow (Body)" w:eastAsia="Times New Roman" w:hAnsi="Aptos Narrow (Body)" w:cs="Times New Roman"/>
                <w:b/>
                <w:bCs/>
                <w:i/>
                <w:iCs/>
                <w:color w:val="000000"/>
                <w:kern w:val="0"/>
                <w:u w:val="single"/>
                <w14:ligatures w14:val="none"/>
              </w:rPr>
              <w:t>Ankle grip starts will be permitted</w:t>
            </w:r>
            <w:r w:rsidRPr="00550D2E">
              <w:rPr>
                <w:rFonts w:ascii="Aptos Narrow" w:eastAsia="Times New Roman" w:hAnsi="Aptos Narrow" w:cs="Times New Roman"/>
                <w:color w:val="000000"/>
                <w:kern w:val="0"/>
                <w14:ligatures w14:val="none"/>
              </w:rPr>
              <w:t xml:space="preserve"> unless pool deck conditions are deemed unsafe for this start by discretion of the meet referee prior to meet start. No part of the ankle gripped foot/shoe should extend beyond the edge of the pool.</w:t>
            </w:r>
            <w:r w:rsidRPr="00550D2E">
              <w:rPr>
                <w:rFonts w:ascii="Aptos Narrow" w:eastAsia="Times New Roman" w:hAnsi="Aptos Narrow" w:cs="Times New Roman"/>
                <w:color w:val="000000"/>
                <w:kern w:val="0"/>
                <w14:ligatures w14:val="none"/>
              </w:rPr>
              <w:br/>
              <w:t xml:space="preserve">101.3.1.c) The swimmer’s </w:t>
            </w:r>
            <w:r w:rsidRPr="00550D2E">
              <w:rPr>
                <w:rFonts w:ascii="Aptos Narrow (Body)" w:eastAsia="Times New Roman" w:hAnsi="Aptos Narrow (Body)" w:cs="Times New Roman"/>
                <w:b/>
                <w:bCs/>
                <w:i/>
                <w:iCs/>
                <w:color w:val="000000"/>
                <w:kern w:val="0"/>
                <w:u w:val="single"/>
                <w14:ligatures w14:val="none"/>
              </w:rPr>
              <w:t>feet, including the toes, shall be placed under the surface of the water</w:t>
            </w:r>
            <w:r w:rsidRPr="00550D2E">
              <w:rPr>
                <w:rFonts w:ascii="Aptos Narrow" w:eastAsia="Times New Roman" w:hAnsi="Aptos Narrow" w:cs="Times New Roman"/>
                <w:color w:val="000000"/>
                <w:kern w:val="0"/>
                <w14:ligatures w14:val="none"/>
              </w:rPr>
              <w:br/>
              <w:t xml:space="preserve">101.3.1.c) A backstroke </w:t>
            </w:r>
            <w:r w:rsidRPr="00550D2E">
              <w:rPr>
                <w:rFonts w:ascii="Aptos Narrow (Body)" w:eastAsia="Times New Roman" w:hAnsi="Aptos Narrow (Body)" w:cs="Times New Roman"/>
                <w:b/>
                <w:bCs/>
                <w:i/>
                <w:iCs/>
                <w:color w:val="000000"/>
                <w:kern w:val="0"/>
                <w:u w:val="single"/>
                <w14:ligatures w14:val="none"/>
              </w:rPr>
              <w:t>starting block may not be used</w:t>
            </w:r>
            <w:r w:rsidRPr="00550D2E">
              <w:rPr>
                <w:rFonts w:ascii="Aptos Narrow" w:eastAsia="Times New Roman" w:hAnsi="Aptos Narrow" w:cs="Times New Roman"/>
                <w:color w:val="000000"/>
                <w:kern w:val="0"/>
                <w14:ligatures w14:val="none"/>
              </w:rPr>
              <w:t>.</w:t>
            </w:r>
          </w:p>
        </w:tc>
      </w:tr>
      <w:tr w:rsidR="00550D2E" w:rsidRPr="00550D2E" w14:paraId="28FAAB07" w14:textId="77777777" w:rsidTr="00550D2E">
        <w:trPr>
          <w:trHeight w:val="3465"/>
        </w:trPr>
        <w:tc>
          <w:tcPr>
            <w:tcW w:w="2040" w:type="dxa"/>
            <w:tcBorders>
              <w:top w:val="nil"/>
              <w:left w:val="single" w:sz="4" w:space="0" w:color="auto"/>
              <w:bottom w:val="single" w:sz="4" w:space="0" w:color="auto"/>
              <w:right w:val="single" w:sz="4" w:space="0" w:color="auto"/>
            </w:tcBorders>
            <w:shd w:val="clear" w:color="auto" w:fill="auto"/>
            <w:hideMark/>
          </w:tcPr>
          <w:p w14:paraId="7CF399DA"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Backstroke</w:t>
            </w:r>
          </w:p>
        </w:tc>
        <w:tc>
          <w:tcPr>
            <w:tcW w:w="4240" w:type="dxa"/>
            <w:tcBorders>
              <w:top w:val="nil"/>
              <w:left w:val="nil"/>
              <w:bottom w:val="single" w:sz="4" w:space="0" w:color="auto"/>
              <w:right w:val="single" w:sz="4" w:space="0" w:color="auto"/>
            </w:tcBorders>
            <w:shd w:val="clear" w:color="auto" w:fill="auto"/>
            <w:hideMark/>
          </w:tcPr>
          <w:p w14:paraId="28622BCB"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101.4.3) Upon completion of each length, some </w:t>
            </w:r>
            <w:proofErr w:type="gramStart"/>
            <w:r w:rsidRPr="00550D2E">
              <w:rPr>
                <w:rFonts w:ascii="Aptos Narrow" w:eastAsia="Times New Roman" w:hAnsi="Aptos Narrow" w:cs="Times New Roman"/>
                <w:color w:val="000000"/>
                <w:kern w:val="0"/>
                <w14:ligatures w14:val="none"/>
              </w:rPr>
              <w:t>part</w:t>
            </w:r>
            <w:proofErr w:type="gramEnd"/>
            <w:r w:rsidRPr="00550D2E">
              <w:rPr>
                <w:rFonts w:ascii="Aptos Narrow" w:eastAsia="Times New Roman" w:hAnsi="Aptos Narrow" w:cs="Times New Roman"/>
                <w:color w:val="000000"/>
                <w:kern w:val="0"/>
                <w14:ligatures w14:val="none"/>
              </w:rPr>
              <w:t xml:space="preserve"> of the swimmer must touch the wall. During the turn the shoulders may be turned past the vertical toward the breast after which an </w:t>
            </w:r>
            <w:r w:rsidRPr="00550D2E">
              <w:rPr>
                <w:rFonts w:ascii="Aptos Narrow (Body)" w:eastAsia="Times New Roman" w:hAnsi="Aptos Narrow (Body)" w:cs="Times New Roman"/>
                <w:b/>
                <w:bCs/>
                <w:i/>
                <w:iCs/>
                <w:color w:val="000000"/>
                <w:kern w:val="0"/>
                <w:u w:val="single"/>
                <w14:ligatures w14:val="none"/>
              </w:rPr>
              <w:t>immediate</w:t>
            </w:r>
            <w:r w:rsidRPr="00550D2E">
              <w:rPr>
                <w:rFonts w:ascii="Aptos Narrow" w:eastAsia="Times New Roman" w:hAnsi="Aptos Narrow" w:cs="Times New Roman"/>
                <w:color w:val="000000"/>
                <w:kern w:val="0"/>
                <w14:ligatures w14:val="none"/>
              </w:rPr>
              <w:t xml:space="preserve"> continuous single arm pull or </w:t>
            </w:r>
            <w:r w:rsidRPr="00550D2E">
              <w:rPr>
                <w:rFonts w:ascii="Aptos Narrow (Body)" w:eastAsia="Times New Roman" w:hAnsi="Aptos Narrow (Body)" w:cs="Times New Roman"/>
                <w:b/>
                <w:bCs/>
                <w:i/>
                <w:iCs/>
                <w:color w:val="000000"/>
                <w:kern w:val="0"/>
                <w:u w:val="single"/>
                <w14:ligatures w14:val="none"/>
              </w:rPr>
              <w:t>immediate</w:t>
            </w:r>
            <w:r w:rsidRPr="00550D2E">
              <w:rPr>
                <w:rFonts w:ascii="Aptos Narrow" w:eastAsia="Times New Roman" w:hAnsi="Aptos Narrow" w:cs="Times New Roman"/>
                <w:color w:val="000000"/>
                <w:kern w:val="0"/>
                <w14:ligatures w14:val="none"/>
              </w:rPr>
              <w:t xml:space="preserve"> continuous simultaneous double arm pull may be used to initiate the turn.</w:t>
            </w:r>
            <w:r w:rsidRPr="00550D2E">
              <w:rPr>
                <w:rFonts w:ascii="Aptos Narrow" w:eastAsia="Times New Roman" w:hAnsi="Aptos Narrow" w:cs="Times New Roman"/>
                <w:color w:val="000000"/>
                <w:kern w:val="0"/>
                <w14:ligatures w14:val="none"/>
              </w:rPr>
              <w:br/>
            </w:r>
            <w:r w:rsidRPr="00550D2E">
              <w:rPr>
                <w:rFonts w:ascii="Aptos Narrow" w:eastAsia="Times New Roman" w:hAnsi="Aptos Narrow" w:cs="Times New Roman"/>
                <w:color w:val="000000"/>
                <w:kern w:val="0"/>
                <w14:ligatures w14:val="none"/>
              </w:rPr>
              <w:br/>
              <w:t>**No designation on hands not being allowed to touch the wall**</w:t>
            </w:r>
          </w:p>
        </w:tc>
        <w:tc>
          <w:tcPr>
            <w:tcW w:w="4740" w:type="dxa"/>
            <w:tcBorders>
              <w:top w:val="nil"/>
              <w:left w:val="nil"/>
              <w:bottom w:val="single" w:sz="4" w:space="0" w:color="auto"/>
              <w:right w:val="single" w:sz="4" w:space="0" w:color="auto"/>
            </w:tcBorders>
            <w:shd w:val="clear" w:color="auto" w:fill="auto"/>
            <w:hideMark/>
          </w:tcPr>
          <w:p w14:paraId="5936DE4A"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101.3.3.b.i) During the turn, once the arm pull is completed (hands at side) </w:t>
            </w:r>
            <w:r w:rsidRPr="00550D2E">
              <w:rPr>
                <w:rFonts w:ascii="Aptos Narrow (Body)" w:eastAsia="Times New Roman" w:hAnsi="Aptos Narrow (Body)" w:cs="Times New Roman"/>
                <w:b/>
                <w:bCs/>
                <w:i/>
                <w:iCs/>
                <w:color w:val="000000"/>
                <w:kern w:val="0"/>
                <w:u w:val="single"/>
                <w14:ligatures w14:val="none"/>
              </w:rPr>
              <w:t>all kicking may stop or may continue</w:t>
            </w:r>
            <w:r w:rsidRPr="00550D2E">
              <w:rPr>
                <w:rFonts w:ascii="Aptos Narrow" w:eastAsia="Times New Roman" w:hAnsi="Aptos Narrow" w:cs="Times New Roman"/>
                <w:color w:val="000000"/>
                <w:kern w:val="0"/>
                <w14:ligatures w14:val="none"/>
              </w:rPr>
              <w:t xml:space="preserve">. At that point, the swimmer is </w:t>
            </w:r>
            <w:r w:rsidRPr="00550D2E">
              <w:rPr>
                <w:rFonts w:ascii="Aptos Narrow (Body)" w:eastAsia="Times New Roman" w:hAnsi="Aptos Narrow (Body)" w:cs="Times New Roman"/>
                <w:b/>
                <w:bCs/>
                <w:i/>
                <w:iCs/>
                <w:color w:val="000000"/>
                <w:kern w:val="0"/>
                <w:u w:val="single"/>
                <w14:ligatures w14:val="none"/>
              </w:rPr>
              <w:t>allowed to glide or kick into the wall</w:t>
            </w:r>
            <w:r w:rsidRPr="00550D2E">
              <w:rPr>
                <w:rFonts w:ascii="Aptos Narrow" w:eastAsia="Times New Roman" w:hAnsi="Aptos Narrow" w:cs="Times New Roman"/>
                <w:color w:val="000000"/>
                <w:kern w:val="0"/>
                <w14:ligatures w14:val="none"/>
              </w:rPr>
              <w:t xml:space="preserve"> to complete the turn.</w:t>
            </w:r>
            <w:r w:rsidRPr="00550D2E">
              <w:rPr>
                <w:rFonts w:ascii="Aptos Narrow" w:eastAsia="Times New Roman" w:hAnsi="Aptos Narrow" w:cs="Times New Roman"/>
                <w:color w:val="000000"/>
                <w:kern w:val="0"/>
                <w14:ligatures w14:val="none"/>
              </w:rPr>
              <w:br/>
              <w:t>101.3.3.</w:t>
            </w:r>
            <w:proofErr w:type="gramStart"/>
            <w:r w:rsidRPr="00550D2E">
              <w:rPr>
                <w:rFonts w:ascii="Aptos Narrow" w:eastAsia="Times New Roman" w:hAnsi="Aptos Narrow" w:cs="Times New Roman"/>
                <w:color w:val="000000"/>
                <w:kern w:val="0"/>
                <w14:ligatures w14:val="none"/>
              </w:rPr>
              <w:t>b.ii</w:t>
            </w:r>
            <w:proofErr w:type="gramEnd"/>
            <w:r w:rsidRPr="00550D2E">
              <w:rPr>
                <w:rFonts w:ascii="Aptos Narrow" w:eastAsia="Times New Roman" w:hAnsi="Aptos Narrow" w:cs="Times New Roman"/>
                <w:color w:val="000000"/>
                <w:kern w:val="0"/>
                <w14:ligatures w14:val="none"/>
              </w:rPr>
              <w:t xml:space="preserve">) If a swimmer chooses to complete the turn on their breast, </w:t>
            </w:r>
            <w:r w:rsidRPr="00550D2E">
              <w:rPr>
                <w:rFonts w:ascii="Aptos Narrow (Body)" w:eastAsia="Times New Roman" w:hAnsi="Aptos Narrow (Body)" w:cs="Times New Roman"/>
                <w:b/>
                <w:bCs/>
                <w:i/>
                <w:iCs/>
                <w:color w:val="000000"/>
                <w:kern w:val="0"/>
                <w:u w:val="single"/>
                <w14:ligatures w14:val="none"/>
              </w:rPr>
              <w:t>they cannot touch the wall with their hand(s)</w:t>
            </w:r>
            <w:r w:rsidRPr="00550D2E">
              <w:rPr>
                <w:rFonts w:ascii="Aptos Narrow" w:eastAsia="Times New Roman" w:hAnsi="Aptos Narrow" w:cs="Times New Roman"/>
                <w:color w:val="000000"/>
                <w:kern w:val="0"/>
                <w14:ligatures w14:val="none"/>
              </w:rPr>
              <w:t xml:space="preserve"> during the turn.</w:t>
            </w:r>
          </w:p>
        </w:tc>
      </w:tr>
      <w:tr w:rsidR="00550D2E" w:rsidRPr="00550D2E" w14:paraId="7771C7BA" w14:textId="77777777" w:rsidTr="00550D2E">
        <w:trPr>
          <w:trHeight w:val="1997"/>
        </w:trPr>
        <w:tc>
          <w:tcPr>
            <w:tcW w:w="2040" w:type="dxa"/>
            <w:tcBorders>
              <w:top w:val="nil"/>
              <w:left w:val="single" w:sz="4" w:space="0" w:color="auto"/>
              <w:bottom w:val="single" w:sz="4" w:space="0" w:color="auto"/>
              <w:right w:val="single" w:sz="4" w:space="0" w:color="auto"/>
            </w:tcBorders>
            <w:shd w:val="clear" w:color="auto" w:fill="auto"/>
            <w:hideMark/>
          </w:tcPr>
          <w:p w14:paraId="338005D5"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lastRenderedPageBreak/>
              <w:t>Starter</w:t>
            </w:r>
          </w:p>
        </w:tc>
        <w:tc>
          <w:tcPr>
            <w:tcW w:w="4240" w:type="dxa"/>
            <w:tcBorders>
              <w:top w:val="nil"/>
              <w:left w:val="nil"/>
              <w:bottom w:val="single" w:sz="4" w:space="0" w:color="auto"/>
              <w:right w:val="single" w:sz="4" w:space="0" w:color="auto"/>
            </w:tcBorders>
            <w:shd w:val="clear" w:color="auto" w:fill="auto"/>
            <w:hideMark/>
          </w:tcPr>
          <w:p w14:paraId="516C917F"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102.12.1) The Starter shall </w:t>
            </w:r>
            <w:r w:rsidRPr="00550D2E">
              <w:rPr>
                <w:rFonts w:ascii="Aptos Narrow (Body)" w:eastAsia="Times New Roman" w:hAnsi="Aptos Narrow (Body)" w:cs="Times New Roman"/>
                <w:b/>
                <w:bCs/>
                <w:i/>
                <w:iCs/>
                <w:color w:val="000000"/>
                <w:kern w:val="0"/>
                <w:u w:val="single"/>
                <w14:ligatures w14:val="none"/>
              </w:rPr>
              <w:t>stand on the side of the pool within ~5 meters of the starting end of the pool</w:t>
            </w:r>
            <w:r w:rsidRPr="00550D2E">
              <w:rPr>
                <w:rFonts w:ascii="Aptos Narrow" w:eastAsia="Times New Roman" w:hAnsi="Aptos Narrow" w:cs="Times New Roman"/>
                <w:color w:val="000000"/>
                <w:kern w:val="0"/>
                <w14:ligatures w14:val="none"/>
              </w:rPr>
              <w:t xml:space="preserve"> and, upon signal from the Referee, shall assume control of the swimmers until a fair start has been achieved.</w:t>
            </w:r>
          </w:p>
        </w:tc>
        <w:tc>
          <w:tcPr>
            <w:tcW w:w="4740" w:type="dxa"/>
            <w:tcBorders>
              <w:top w:val="nil"/>
              <w:left w:val="nil"/>
              <w:bottom w:val="single" w:sz="4" w:space="0" w:color="auto"/>
              <w:right w:val="single" w:sz="4" w:space="0" w:color="auto"/>
            </w:tcBorders>
            <w:shd w:val="clear" w:color="auto" w:fill="auto"/>
            <w:hideMark/>
          </w:tcPr>
          <w:p w14:paraId="4D169C2A"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**There is no designation on where the Starter shall stand**</w:t>
            </w:r>
          </w:p>
        </w:tc>
      </w:tr>
      <w:tr w:rsidR="00550D2E" w:rsidRPr="00550D2E" w14:paraId="28BE53E0" w14:textId="77777777" w:rsidTr="00550D2E">
        <w:trPr>
          <w:trHeight w:val="8190"/>
        </w:trPr>
        <w:tc>
          <w:tcPr>
            <w:tcW w:w="2040" w:type="dxa"/>
            <w:tcBorders>
              <w:top w:val="nil"/>
              <w:left w:val="single" w:sz="4" w:space="0" w:color="auto"/>
              <w:bottom w:val="single" w:sz="4" w:space="0" w:color="auto"/>
              <w:right w:val="single" w:sz="4" w:space="0" w:color="auto"/>
            </w:tcBorders>
            <w:shd w:val="clear" w:color="auto" w:fill="auto"/>
            <w:hideMark/>
          </w:tcPr>
          <w:p w14:paraId="63082DEB"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The Start</w:t>
            </w:r>
          </w:p>
        </w:tc>
        <w:tc>
          <w:tcPr>
            <w:tcW w:w="4240" w:type="dxa"/>
            <w:tcBorders>
              <w:top w:val="nil"/>
              <w:left w:val="nil"/>
              <w:bottom w:val="single" w:sz="4" w:space="0" w:color="auto"/>
              <w:right w:val="single" w:sz="4" w:space="0" w:color="auto"/>
            </w:tcBorders>
            <w:shd w:val="clear" w:color="auto" w:fill="auto"/>
            <w:hideMark/>
          </w:tcPr>
          <w:p w14:paraId="4BD67A3F"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101.1.2A) The Referee shall </w:t>
            </w:r>
            <w:r w:rsidRPr="00550D2E">
              <w:rPr>
                <w:rFonts w:ascii="Aptos Narrow (Body)" w:eastAsia="Times New Roman" w:hAnsi="Aptos Narrow (Body)" w:cs="Times New Roman"/>
                <w:b/>
                <w:bCs/>
                <w:i/>
                <w:iCs/>
                <w:color w:val="000000"/>
                <w:kern w:val="0"/>
                <w:u w:val="single"/>
                <w14:ligatures w14:val="none"/>
              </w:rPr>
              <w:t xml:space="preserve">signal the commencement of an event by a short series of whistles </w:t>
            </w:r>
            <w:r w:rsidRPr="00550D2E">
              <w:rPr>
                <w:rFonts w:ascii="Aptos Narrow" w:eastAsia="Times New Roman" w:hAnsi="Aptos Narrow" w:cs="Times New Roman"/>
                <w:color w:val="000000"/>
                <w:kern w:val="0"/>
                <w14:ligatures w14:val="none"/>
              </w:rPr>
              <w:t>inviting them to get ready at the starting end, followed by a long whistle indicating they should take and maintain their positions on the starting platform. In backstroke and medley relay events, at the Referee's first long whistle, the swimmers shall immediately enter the water and at the second long whistle shall return without any undue delay to the starting position.</w:t>
            </w:r>
            <w:r w:rsidRPr="00550D2E">
              <w:rPr>
                <w:rFonts w:ascii="Aptos Narrow" w:eastAsia="Times New Roman" w:hAnsi="Aptos Narrow" w:cs="Times New Roman"/>
                <w:color w:val="000000"/>
                <w:kern w:val="0"/>
                <w14:ligatures w14:val="none"/>
              </w:rPr>
              <w:br/>
              <w:t>101.1.</w:t>
            </w:r>
            <w:proofErr w:type="gramStart"/>
            <w:r w:rsidRPr="00550D2E">
              <w:rPr>
                <w:rFonts w:ascii="Aptos Narrow" w:eastAsia="Times New Roman" w:hAnsi="Aptos Narrow" w:cs="Times New Roman"/>
                <w:color w:val="000000"/>
                <w:kern w:val="0"/>
                <w14:ligatures w14:val="none"/>
              </w:rPr>
              <w:t>1.E</w:t>
            </w:r>
            <w:proofErr w:type="gramEnd"/>
            <w:r w:rsidRPr="00550D2E">
              <w:rPr>
                <w:rFonts w:ascii="Aptos Narrow" w:eastAsia="Times New Roman" w:hAnsi="Aptos Narrow" w:cs="Times New Roman"/>
                <w:color w:val="000000"/>
                <w:kern w:val="0"/>
                <w14:ligatures w14:val="none"/>
              </w:rPr>
              <w:t>) A swimmer shall not be disqualified for an illegal starting position at the start if the race is permitted to proceed. Enforcement of the correct starting position is the responsibility of the Starter.</w:t>
            </w:r>
            <w:r w:rsidRPr="00550D2E">
              <w:rPr>
                <w:rFonts w:ascii="Aptos Narrow" w:eastAsia="Times New Roman" w:hAnsi="Aptos Narrow" w:cs="Times New Roman"/>
                <w:color w:val="000000"/>
                <w:kern w:val="0"/>
                <w14:ligatures w14:val="none"/>
              </w:rPr>
              <w:br/>
            </w:r>
            <w:r w:rsidRPr="00550D2E">
              <w:rPr>
                <w:rFonts w:ascii="Aptos Narrow" w:eastAsia="Times New Roman" w:hAnsi="Aptos Narrow" w:cs="Times New Roman"/>
                <w:color w:val="000000"/>
                <w:kern w:val="0"/>
                <w14:ligatures w14:val="none"/>
              </w:rPr>
              <w:br/>
              <w:t>**No designation on instructing swimmers to step up or describing the type of event**</w:t>
            </w:r>
          </w:p>
        </w:tc>
        <w:tc>
          <w:tcPr>
            <w:tcW w:w="4740" w:type="dxa"/>
            <w:tcBorders>
              <w:top w:val="nil"/>
              <w:left w:val="nil"/>
              <w:bottom w:val="single" w:sz="4" w:space="0" w:color="auto"/>
              <w:right w:val="single" w:sz="4" w:space="0" w:color="auto"/>
            </w:tcBorders>
            <w:shd w:val="clear" w:color="auto" w:fill="auto"/>
            <w:hideMark/>
          </w:tcPr>
          <w:p w14:paraId="7E1C8F9C"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H.1.3.a) After receiving clearance from the referee, the </w:t>
            </w:r>
            <w:r w:rsidRPr="00550D2E">
              <w:rPr>
                <w:rFonts w:ascii="Aptos Narrow (Body)" w:eastAsia="Times New Roman" w:hAnsi="Aptos Narrow (Body)" w:cs="Times New Roman"/>
                <w:b/>
                <w:bCs/>
                <w:i/>
                <w:iCs/>
                <w:color w:val="000000"/>
                <w:kern w:val="0"/>
                <w:u w:val="single"/>
                <w14:ligatures w14:val="none"/>
              </w:rPr>
              <w:t>starter instructs the swimmers, including the type of event</w:t>
            </w:r>
            <w:r w:rsidRPr="00550D2E">
              <w:rPr>
                <w:rFonts w:ascii="Aptos Narrow" w:eastAsia="Times New Roman" w:hAnsi="Aptos Narrow" w:cs="Times New Roman"/>
                <w:color w:val="000000"/>
                <w:kern w:val="0"/>
                <w14:ligatures w14:val="none"/>
              </w:rPr>
              <w:t>.</w:t>
            </w:r>
            <w:r w:rsidRPr="00550D2E">
              <w:rPr>
                <w:rFonts w:ascii="Aptos Narrow" w:eastAsia="Times New Roman" w:hAnsi="Aptos Narrow" w:cs="Times New Roman"/>
                <w:color w:val="000000"/>
                <w:kern w:val="0"/>
                <w14:ligatures w14:val="none"/>
              </w:rPr>
              <w:br/>
            </w:r>
            <w:r w:rsidRPr="00550D2E">
              <w:rPr>
                <w:rFonts w:ascii="Aptos Narrow" w:eastAsia="Times New Roman" w:hAnsi="Aptos Narrow" w:cs="Times New Roman"/>
                <w:color w:val="000000"/>
                <w:kern w:val="0"/>
                <w14:ligatures w14:val="none"/>
              </w:rPr>
              <w:br/>
              <w:t>**There is no designation of whistles or how the Meet Referee will provide the clearance for the Starter**</w:t>
            </w:r>
          </w:p>
        </w:tc>
      </w:tr>
      <w:tr w:rsidR="00550D2E" w:rsidRPr="00550D2E" w14:paraId="66C238C6" w14:textId="77777777" w:rsidTr="00550D2E">
        <w:trPr>
          <w:trHeight w:val="8175"/>
        </w:trPr>
        <w:tc>
          <w:tcPr>
            <w:tcW w:w="2040" w:type="dxa"/>
            <w:tcBorders>
              <w:top w:val="nil"/>
              <w:left w:val="single" w:sz="4" w:space="0" w:color="auto"/>
              <w:bottom w:val="single" w:sz="4" w:space="0" w:color="auto"/>
              <w:right w:val="single" w:sz="4" w:space="0" w:color="auto"/>
            </w:tcBorders>
            <w:shd w:val="clear" w:color="auto" w:fill="auto"/>
            <w:hideMark/>
          </w:tcPr>
          <w:p w14:paraId="28A48A20"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lastRenderedPageBreak/>
              <w:t>False Starts</w:t>
            </w:r>
          </w:p>
        </w:tc>
        <w:tc>
          <w:tcPr>
            <w:tcW w:w="4240" w:type="dxa"/>
            <w:tcBorders>
              <w:top w:val="nil"/>
              <w:left w:val="nil"/>
              <w:bottom w:val="single" w:sz="4" w:space="0" w:color="auto"/>
              <w:right w:val="single" w:sz="4" w:space="0" w:color="auto"/>
            </w:tcBorders>
            <w:shd w:val="clear" w:color="auto" w:fill="auto"/>
            <w:hideMark/>
          </w:tcPr>
          <w:p w14:paraId="4B53A79E"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101.1.3.A) Any swimmer initiating a start before the signal may be disqualified </w:t>
            </w:r>
            <w:r w:rsidRPr="00550D2E">
              <w:rPr>
                <w:rFonts w:ascii="Aptos Narrow (Body)" w:eastAsia="Times New Roman" w:hAnsi="Aptos Narrow (Body)" w:cs="Times New Roman"/>
                <w:b/>
                <w:bCs/>
                <w:i/>
                <w:iCs/>
                <w:color w:val="000000"/>
                <w:kern w:val="0"/>
                <w:u w:val="single"/>
                <w14:ligatures w14:val="none"/>
              </w:rPr>
              <w:t>if the referee independently observes and confirms the Starter's observation</w:t>
            </w:r>
            <w:r w:rsidRPr="00550D2E">
              <w:rPr>
                <w:rFonts w:ascii="Aptos Narrow" w:eastAsia="Times New Roman" w:hAnsi="Aptos Narrow" w:cs="Times New Roman"/>
                <w:color w:val="000000"/>
                <w:kern w:val="0"/>
                <w14:ligatures w14:val="none"/>
              </w:rPr>
              <w:t xml:space="preserve"> that a violation occurred.</w:t>
            </w:r>
            <w:r w:rsidRPr="00550D2E">
              <w:rPr>
                <w:rFonts w:ascii="Aptos Narrow" w:eastAsia="Times New Roman" w:hAnsi="Aptos Narrow" w:cs="Times New Roman"/>
                <w:color w:val="000000"/>
                <w:kern w:val="0"/>
                <w14:ligatures w14:val="none"/>
              </w:rPr>
              <w:br/>
              <w:t>101.1.</w:t>
            </w:r>
            <w:proofErr w:type="gramStart"/>
            <w:r w:rsidRPr="00550D2E">
              <w:rPr>
                <w:rFonts w:ascii="Aptos Narrow" w:eastAsia="Times New Roman" w:hAnsi="Aptos Narrow" w:cs="Times New Roman"/>
                <w:color w:val="000000"/>
                <w:kern w:val="0"/>
                <w14:ligatures w14:val="none"/>
              </w:rPr>
              <w:t>3.B</w:t>
            </w:r>
            <w:proofErr w:type="gramEnd"/>
            <w:r w:rsidRPr="00550D2E">
              <w:rPr>
                <w:rFonts w:ascii="Aptos Narrow" w:eastAsia="Times New Roman" w:hAnsi="Aptos Narrow" w:cs="Times New Roman"/>
                <w:color w:val="000000"/>
                <w:kern w:val="0"/>
                <w14:ligatures w14:val="none"/>
              </w:rPr>
              <w:t xml:space="preserve">) If the starting signal has been given before the disqualification is declared, </w:t>
            </w:r>
            <w:r w:rsidRPr="00550D2E">
              <w:rPr>
                <w:rFonts w:ascii="Aptos Narrow (Body)" w:eastAsia="Times New Roman" w:hAnsi="Aptos Narrow (Body)" w:cs="Times New Roman"/>
                <w:b/>
                <w:bCs/>
                <w:i/>
                <w:iCs/>
                <w:color w:val="000000"/>
                <w:kern w:val="0"/>
                <w:u w:val="single"/>
                <w14:ligatures w14:val="none"/>
              </w:rPr>
              <w:t>the race shall continue without recall</w:t>
            </w:r>
            <w:r w:rsidRPr="00550D2E">
              <w:rPr>
                <w:rFonts w:ascii="Aptos Narrow" w:eastAsia="Times New Roman" w:hAnsi="Aptos Narrow" w:cs="Times New Roman"/>
                <w:color w:val="000000"/>
                <w:kern w:val="0"/>
                <w14:ligatures w14:val="none"/>
              </w:rPr>
              <w:t xml:space="preserve">. The swimmer(s) who have false </w:t>
            </w:r>
            <w:proofErr w:type="gramStart"/>
            <w:r w:rsidRPr="00550D2E">
              <w:rPr>
                <w:rFonts w:ascii="Aptos Narrow" w:eastAsia="Times New Roman" w:hAnsi="Aptos Narrow" w:cs="Times New Roman"/>
                <w:color w:val="000000"/>
                <w:kern w:val="0"/>
                <w14:ligatures w14:val="none"/>
              </w:rPr>
              <w:t>started</w:t>
            </w:r>
            <w:proofErr w:type="gramEnd"/>
            <w:r w:rsidRPr="00550D2E">
              <w:rPr>
                <w:rFonts w:ascii="Aptos Narrow" w:eastAsia="Times New Roman" w:hAnsi="Aptos Narrow" w:cs="Times New Roman"/>
                <w:color w:val="000000"/>
                <w:kern w:val="0"/>
                <w14:ligatures w14:val="none"/>
              </w:rPr>
              <w:t xml:space="preserve"> shall be </w:t>
            </w:r>
            <w:r w:rsidRPr="00550D2E">
              <w:rPr>
                <w:rFonts w:ascii="Aptos Narrow (Body)" w:eastAsia="Times New Roman" w:hAnsi="Aptos Narrow (Body)" w:cs="Times New Roman"/>
                <w:b/>
                <w:bCs/>
                <w:i/>
                <w:iCs/>
                <w:color w:val="000000"/>
                <w:kern w:val="0"/>
                <w:u w:val="single"/>
                <w14:ligatures w14:val="none"/>
              </w:rPr>
              <w:t>disqualified upon completion of the race</w:t>
            </w:r>
            <w:r w:rsidRPr="00550D2E">
              <w:rPr>
                <w:rFonts w:ascii="Aptos Narrow" w:eastAsia="Times New Roman" w:hAnsi="Aptos Narrow" w:cs="Times New Roman"/>
                <w:color w:val="000000"/>
                <w:kern w:val="0"/>
                <w14:ligatures w14:val="none"/>
              </w:rPr>
              <w:t>.</w:t>
            </w:r>
            <w:r w:rsidRPr="00550D2E">
              <w:rPr>
                <w:rFonts w:ascii="Aptos Narrow" w:eastAsia="Times New Roman" w:hAnsi="Aptos Narrow" w:cs="Times New Roman"/>
                <w:color w:val="000000"/>
                <w:kern w:val="0"/>
                <w14:ligatures w14:val="none"/>
              </w:rPr>
              <w:br/>
              <w:t xml:space="preserve">101.1.3.C) If the </w:t>
            </w:r>
            <w:r w:rsidRPr="00550D2E">
              <w:rPr>
                <w:rFonts w:ascii="Aptos Narrow (Body)" w:eastAsia="Times New Roman" w:hAnsi="Aptos Narrow (Body)" w:cs="Times New Roman"/>
                <w:b/>
                <w:bCs/>
                <w:i/>
                <w:iCs/>
                <w:color w:val="000000"/>
                <w:kern w:val="0"/>
                <w:u w:val="single"/>
                <w14:ligatures w14:val="none"/>
              </w:rPr>
              <w:t xml:space="preserve">recall signal is activated, no swimmer shall be charged with a false </w:t>
            </w:r>
            <w:proofErr w:type="gramStart"/>
            <w:r w:rsidRPr="00550D2E">
              <w:rPr>
                <w:rFonts w:ascii="Aptos Narrow (Body)" w:eastAsia="Times New Roman" w:hAnsi="Aptos Narrow (Body)" w:cs="Times New Roman"/>
                <w:b/>
                <w:bCs/>
                <w:i/>
                <w:iCs/>
                <w:color w:val="000000"/>
                <w:kern w:val="0"/>
                <w:u w:val="single"/>
                <w14:ligatures w14:val="none"/>
              </w:rPr>
              <w:t>start</w:t>
            </w:r>
            <w:proofErr w:type="gramEnd"/>
            <w:r w:rsidRPr="00550D2E">
              <w:rPr>
                <w:rFonts w:ascii="Aptos Narrow" w:eastAsia="Times New Roman" w:hAnsi="Aptos Narrow" w:cs="Times New Roman"/>
                <w:color w:val="000000"/>
                <w:kern w:val="0"/>
                <w14:ligatures w14:val="none"/>
              </w:rPr>
              <w:t xml:space="preserve"> and the Starter shall restart the race.</w:t>
            </w:r>
          </w:p>
        </w:tc>
        <w:tc>
          <w:tcPr>
            <w:tcW w:w="4740" w:type="dxa"/>
            <w:tcBorders>
              <w:top w:val="nil"/>
              <w:left w:val="nil"/>
              <w:bottom w:val="single" w:sz="4" w:space="0" w:color="auto"/>
              <w:right w:val="single" w:sz="4" w:space="0" w:color="auto"/>
            </w:tcBorders>
            <w:shd w:val="clear" w:color="auto" w:fill="auto"/>
            <w:hideMark/>
          </w:tcPr>
          <w:p w14:paraId="635248DD"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H.3.c) An individual's </w:t>
            </w:r>
            <w:r w:rsidRPr="00550D2E">
              <w:rPr>
                <w:rFonts w:ascii="Aptos Narrow (Body)" w:eastAsia="Times New Roman" w:hAnsi="Aptos Narrow (Body)" w:cs="Times New Roman"/>
                <w:b/>
                <w:bCs/>
                <w:i/>
                <w:iCs/>
                <w:color w:val="000000"/>
                <w:kern w:val="0"/>
                <w:u w:val="single"/>
                <w14:ligatures w14:val="none"/>
              </w:rPr>
              <w:t>second false start</w:t>
            </w:r>
            <w:r w:rsidRPr="00550D2E">
              <w:rPr>
                <w:rFonts w:ascii="Aptos Narrow" w:eastAsia="Times New Roman" w:hAnsi="Aptos Narrow" w:cs="Times New Roman"/>
                <w:color w:val="000000"/>
                <w:kern w:val="0"/>
                <w14:ligatures w14:val="none"/>
              </w:rPr>
              <w:t xml:space="preserve"> shall result in disqualification, except for 6&amp;Under events</w:t>
            </w:r>
            <w:r w:rsidRPr="00550D2E">
              <w:rPr>
                <w:rFonts w:ascii="Aptos Narrow" w:eastAsia="Times New Roman" w:hAnsi="Aptos Narrow" w:cs="Times New Roman"/>
                <w:color w:val="000000"/>
                <w:kern w:val="0"/>
                <w14:ligatures w14:val="none"/>
              </w:rPr>
              <w:br/>
              <w:t xml:space="preserve">H.3.d) For backstroke starts, a false start may be charged to any swimmer who fails to maintain his feet and/or hands in a legal position </w:t>
            </w:r>
            <w:r w:rsidRPr="00550D2E">
              <w:rPr>
                <w:rFonts w:ascii="Aptos Narrow (Body)" w:eastAsia="Times New Roman" w:hAnsi="Aptos Narrow (Body)" w:cs="Times New Roman"/>
                <w:b/>
                <w:bCs/>
                <w:i/>
                <w:iCs/>
                <w:color w:val="000000"/>
                <w:kern w:val="0"/>
                <w:u w:val="single"/>
                <w14:ligatures w14:val="none"/>
              </w:rPr>
              <w:t>after one warning</w:t>
            </w:r>
            <w:r w:rsidRPr="00550D2E">
              <w:rPr>
                <w:rFonts w:ascii="Aptos Narrow" w:eastAsia="Times New Roman" w:hAnsi="Aptos Narrow" w:cs="Times New Roman"/>
                <w:color w:val="000000"/>
                <w:kern w:val="0"/>
                <w14:ligatures w14:val="none"/>
              </w:rPr>
              <w:t>.</w:t>
            </w:r>
            <w:r w:rsidRPr="00550D2E">
              <w:rPr>
                <w:rFonts w:ascii="Aptos Narrow" w:eastAsia="Times New Roman" w:hAnsi="Aptos Narrow" w:cs="Times New Roman"/>
                <w:color w:val="000000"/>
                <w:kern w:val="0"/>
                <w14:ligatures w14:val="none"/>
              </w:rPr>
              <w:br/>
              <w:t xml:space="preserve">H.3.e) For relay starts, a still start is required with feet touching some portion of the deck - </w:t>
            </w:r>
            <w:r w:rsidRPr="00550D2E">
              <w:rPr>
                <w:rFonts w:ascii="Aptos Narrow (Body)" w:eastAsia="Times New Roman" w:hAnsi="Aptos Narrow (Body)" w:cs="Times New Roman"/>
                <w:b/>
                <w:bCs/>
                <w:i/>
                <w:iCs/>
                <w:color w:val="000000"/>
                <w:kern w:val="0"/>
                <w:u w:val="single"/>
                <w14:ligatures w14:val="none"/>
              </w:rPr>
              <w:t>no running, stepping, or hop starts</w:t>
            </w:r>
            <w:r w:rsidRPr="00550D2E">
              <w:rPr>
                <w:rFonts w:ascii="Aptos Narrow" w:eastAsia="Times New Roman" w:hAnsi="Aptos Narrow" w:cs="Times New Roman"/>
                <w:color w:val="000000"/>
                <w:kern w:val="0"/>
                <w14:ligatures w14:val="none"/>
              </w:rPr>
              <w:t>.</w:t>
            </w:r>
            <w:r w:rsidRPr="00550D2E">
              <w:rPr>
                <w:rFonts w:ascii="Aptos Narrow" w:eastAsia="Times New Roman" w:hAnsi="Aptos Narrow" w:cs="Times New Roman"/>
                <w:color w:val="000000"/>
                <w:kern w:val="0"/>
                <w14:ligatures w14:val="none"/>
              </w:rPr>
              <w:br/>
              <w:t xml:space="preserve">H.3.g) When the starting signal is given and one or more swimmers have obtained an unfair advantage, </w:t>
            </w:r>
            <w:r w:rsidRPr="00550D2E">
              <w:rPr>
                <w:rFonts w:ascii="Aptos Narrow" w:eastAsia="Times New Roman" w:hAnsi="Aptos Narrow" w:cs="Times New Roman"/>
                <w:b/>
                <w:bCs/>
                <w:color w:val="000000"/>
                <w:kern w:val="0"/>
                <w:u w:val="single"/>
                <w14:ligatures w14:val="none"/>
              </w:rPr>
              <w:t>all swimmers shall be recalled at once by a second signal</w:t>
            </w:r>
            <w:r w:rsidRPr="00550D2E">
              <w:rPr>
                <w:rFonts w:ascii="Aptos Narrow" w:eastAsia="Times New Roman" w:hAnsi="Aptos Narrow" w:cs="Times New Roman"/>
                <w:color w:val="000000"/>
                <w:kern w:val="0"/>
                <w14:ligatures w14:val="none"/>
              </w:rPr>
              <w:t xml:space="preserve">, and the </w:t>
            </w:r>
            <w:r w:rsidRPr="00550D2E">
              <w:rPr>
                <w:rFonts w:ascii="Aptos Narrow (Body)" w:eastAsia="Times New Roman" w:hAnsi="Aptos Narrow (Body)" w:cs="Times New Roman"/>
                <w:b/>
                <w:bCs/>
                <w:i/>
                <w:iCs/>
                <w:color w:val="000000"/>
                <w:kern w:val="0"/>
                <w:u w:val="single"/>
                <w14:ligatures w14:val="none"/>
              </w:rPr>
              <w:t>starter shall indicate the swimmer(s), if any, who are charged with a false start</w:t>
            </w:r>
            <w:r w:rsidRPr="00550D2E">
              <w:rPr>
                <w:rFonts w:ascii="Aptos Narrow" w:eastAsia="Times New Roman" w:hAnsi="Aptos Narrow" w:cs="Times New Roman"/>
                <w:color w:val="000000"/>
                <w:kern w:val="0"/>
                <w14:ligatures w14:val="none"/>
              </w:rPr>
              <w:t>.</w:t>
            </w:r>
            <w:r w:rsidRPr="00550D2E">
              <w:rPr>
                <w:rFonts w:ascii="Aptos Narrow" w:eastAsia="Times New Roman" w:hAnsi="Aptos Narrow" w:cs="Times New Roman"/>
                <w:color w:val="000000"/>
                <w:kern w:val="0"/>
                <w14:ligatures w14:val="none"/>
              </w:rPr>
              <w:br/>
              <w:t xml:space="preserve">H.3.h) Upon the Starter declaring a false start, the </w:t>
            </w:r>
            <w:r w:rsidRPr="00550D2E">
              <w:rPr>
                <w:rFonts w:ascii="Aptos Narrow (Body)" w:eastAsia="Times New Roman" w:hAnsi="Aptos Narrow (Body)" w:cs="Times New Roman"/>
                <w:b/>
                <w:bCs/>
                <w:i/>
                <w:iCs/>
                <w:color w:val="000000"/>
                <w:kern w:val="0"/>
                <w:u w:val="single"/>
                <w14:ligatures w14:val="none"/>
              </w:rPr>
              <w:t>coaches from either team shall be permitted to enter the water to stop  swimmers</w:t>
            </w:r>
            <w:r w:rsidRPr="00550D2E">
              <w:rPr>
                <w:rFonts w:ascii="Aptos Narrow" w:eastAsia="Times New Roman" w:hAnsi="Aptos Narrow" w:cs="Times New Roman"/>
                <w:color w:val="000000"/>
                <w:kern w:val="0"/>
                <w14:ligatures w14:val="none"/>
              </w:rPr>
              <w:t xml:space="preserve"> that entered the water and who are not recognizing that a false start has been called.</w:t>
            </w:r>
          </w:p>
        </w:tc>
      </w:tr>
      <w:tr w:rsidR="00550D2E" w:rsidRPr="00550D2E" w14:paraId="38723139" w14:textId="77777777" w:rsidTr="00550D2E">
        <w:trPr>
          <w:trHeight w:val="7127"/>
        </w:trPr>
        <w:tc>
          <w:tcPr>
            <w:tcW w:w="2040" w:type="dxa"/>
            <w:tcBorders>
              <w:top w:val="nil"/>
              <w:left w:val="single" w:sz="4" w:space="0" w:color="auto"/>
              <w:bottom w:val="single" w:sz="4" w:space="0" w:color="auto"/>
              <w:right w:val="single" w:sz="4" w:space="0" w:color="auto"/>
            </w:tcBorders>
            <w:shd w:val="clear" w:color="auto" w:fill="auto"/>
            <w:hideMark/>
          </w:tcPr>
          <w:p w14:paraId="4408F2C0"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lastRenderedPageBreak/>
              <w:t>Meet Referee</w:t>
            </w:r>
          </w:p>
        </w:tc>
        <w:tc>
          <w:tcPr>
            <w:tcW w:w="4240" w:type="dxa"/>
            <w:tcBorders>
              <w:top w:val="nil"/>
              <w:left w:val="nil"/>
              <w:bottom w:val="single" w:sz="4" w:space="0" w:color="auto"/>
              <w:right w:val="single" w:sz="4" w:space="0" w:color="auto"/>
            </w:tcBorders>
            <w:shd w:val="clear" w:color="auto" w:fill="auto"/>
            <w:hideMark/>
          </w:tcPr>
          <w:p w14:paraId="26557C07"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102.11.1) The Referee shall have full authority over all officials and shall enforce all applicable rules and shall decide all questions relating to the actual conduct of the meet, the final settlement of which is not otherwise assigned by said rules; </w:t>
            </w:r>
            <w:r w:rsidRPr="00550D2E">
              <w:rPr>
                <w:rFonts w:ascii="Aptos Narrow (Body)" w:eastAsia="Times New Roman" w:hAnsi="Aptos Narrow (Body)" w:cs="Times New Roman"/>
                <w:b/>
                <w:bCs/>
                <w:i/>
                <w:iCs/>
                <w:color w:val="000000"/>
                <w:kern w:val="0"/>
                <w:u w:val="single"/>
                <w14:ligatures w14:val="none"/>
              </w:rPr>
              <w:t xml:space="preserve">can overrule any meet official </w:t>
            </w:r>
            <w:r w:rsidRPr="00550D2E">
              <w:rPr>
                <w:rFonts w:ascii="Aptos Narrow" w:eastAsia="Times New Roman" w:hAnsi="Aptos Narrow" w:cs="Times New Roman"/>
                <w:color w:val="000000"/>
                <w:kern w:val="0"/>
                <w14:ligatures w14:val="none"/>
              </w:rPr>
              <w:t>on a point of interpretation, or on a judgment decision pertaining to an action which the Referee has personally observed.</w:t>
            </w:r>
            <w:r w:rsidRPr="00550D2E">
              <w:rPr>
                <w:rFonts w:ascii="Aptos Narrow" w:eastAsia="Times New Roman" w:hAnsi="Aptos Narrow" w:cs="Times New Roman"/>
                <w:color w:val="000000"/>
                <w:kern w:val="0"/>
                <w14:ligatures w14:val="none"/>
              </w:rPr>
              <w:br/>
              <w:t xml:space="preserve">101.11.2) The Referee has the </w:t>
            </w:r>
            <w:r w:rsidRPr="00550D2E">
              <w:rPr>
                <w:rFonts w:ascii="Aptos Narrow (Body)" w:eastAsia="Times New Roman" w:hAnsi="Aptos Narrow (Body)" w:cs="Times New Roman"/>
                <w:b/>
                <w:bCs/>
                <w:i/>
                <w:iCs/>
                <w:color w:val="000000"/>
                <w:kern w:val="0"/>
                <w:u w:val="single"/>
                <w14:ligatures w14:val="none"/>
              </w:rPr>
              <w:t>authority to disqualify a swimmer(s) for any violation</w:t>
            </w:r>
            <w:r w:rsidRPr="00550D2E">
              <w:rPr>
                <w:rFonts w:ascii="Aptos Narrow" w:eastAsia="Times New Roman" w:hAnsi="Aptos Narrow" w:cs="Times New Roman"/>
                <w:color w:val="000000"/>
                <w:kern w:val="0"/>
                <w14:ligatures w14:val="none"/>
              </w:rPr>
              <w:t xml:space="preserve"> of the rules that the Referee personally observes</w:t>
            </w:r>
            <w:r w:rsidRPr="00550D2E">
              <w:rPr>
                <w:rFonts w:ascii="Aptos Narrow" w:eastAsia="Times New Roman" w:hAnsi="Aptos Narrow" w:cs="Times New Roman"/>
                <w:color w:val="000000"/>
                <w:kern w:val="0"/>
                <w14:ligatures w14:val="none"/>
              </w:rPr>
              <w:br/>
              <w:t xml:space="preserve">101.11.5) The Referee shall </w:t>
            </w:r>
            <w:r w:rsidRPr="00550D2E">
              <w:rPr>
                <w:rFonts w:ascii="Aptos Narrow (Body)" w:eastAsia="Times New Roman" w:hAnsi="Aptos Narrow (Body)" w:cs="Times New Roman"/>
                <w:b/>
                <w:bCs/>
                <w:i/>
                <w:iCs/>
                <w:color w:val="000000"/>
                <w:kern w:val="0"/>
                <w:u w:val="single"/>
                <w14:ligatures w14:val="none"/>
              </w:rPr>
              <w:t>give a decision on any point where the opinions of the judges differ</w:t>
            </w:r>
            <w:r w:rsidRPr="00550D2E">
              <w:rPr>
                <w:rFonts w:ascii="Aptos Narrow" w:eastAsia="Times New Roman" w:hAnsi="Aptos Narrow" w:cs="Times New Roman"/>
                <w:color w:val="000000"/>
                <w:kern w:val="0"/>
                <w14:ligatures w14:val="none"/>
              </w:rPr>
              <w:t>; and shall have authority to intercede in a competition at any stage.</w:t>
            </w:r>
            <w:r w:rsidRPr="00550D2E">
              <w:rPr>
                <w:rFonts w:ascii="Aptos Narrow" w:eastAsia="Times New Roman" w:hAnsi="Aptos Narrow" w:cs="Times New Roman"/>
                <w:color w:val="000000"/>
                <w:kern w:val="0"/>
                <w14:ligatures w14:val="none"/>
              </w:rPr>
              <w:br/>
            </w:r>
            <w:r w:rsidRPr="00550D2E">
              <w:rPr>
                <w:rFonts w:ascii="Aptos Narrow" w:eastAsia="Times New Roman" w:hAnsi="Aptos Narrow" w:cs="Times New Roman"/>
                <w:color w:val="000000"/>
                <w:kern w:val="0"/>
                <w14:ligatures w14:val="none"/>
              </w:rPr>
              <w:br/>
              <w:t>**No designation on where the Referee will be positioned at the finish of each event**</w:t>
            </w:r>
          </w:p>
        </w:tc>
        <w:tc>
          <w:tcPr>
            <w:tcW w:w="4740" w:type="dxa"/>
            <w:tcBorders>
              <w:top w:val="nil"/>
              <w:left w:val="nil"/>
              <w:bottom w:val="single" w:sz="4" w:space="0" w:color="auto"/>
              <w:right w:val="single" w:sz="4" w:space="0" w:color="auto"/>
            </w:tcBorders>
            <w:shd w:val="clear" w:color="auto" w:fill="auto"/>
            <w:hideMark/>
          </w:tcPr>
          <w:p w14:paraId="3883EEF0" w14:textId="77777777" w:rsidR="00550D2E" w:rsidRPr="00550D2E" w:rsidRDefault="00550D2E" w:rsidP="00550D2E">
            <w:pPr>
              <w:spacing w:after="0" w:line="240" w:lineRule="auto"/>
              <w:rPr>
                <w:rFonts w:ascii="Aptos Narrow" w:eastAsia="Times New Roman" w:hAnsi="Aptos Narrow" w:cs="Times New Roman"/>
                <w:color w:val="000000"/>
                <w:kern w:val="0"/>
                <w14:ligatures w14:val="none"/>
              </w:rPr>
            </w:pPr>
            <w:r w:rsidRPr="00550D2E">
              <w:rPr>
                <w:rFonts w:ascii="Aptos Narrow" w:eastAsia="Times New Roman" w:hAnsi="Aptos Narrow" w:cs="Times New Roman"/>
                <w:color w:val="000000"/>
                <w:kern w:val="0"/>
                <w14:ligatures w14:val="none"/>
              </w:rPr>
              <w:t xml:space="preserve">H.4.b) The Referee </w:t>
            </w:r>
            <w:r w:rsidRPr="00550D2E">
              <w:rPr>
                <w:rFonts w:ascii="Aptos Narrow (Body)" w:eastAsia="Times New Roman" w:hAnsi="Aptos Narrow (Body)" w:cs="Times New Roman"/>
                <w:b/>
                <w:bCs/>
                <w:i/>
                <w:iCs/>
                <w:color w:val="000000"/>
                <w:kern w:val="0"/>
                <w:u w:val="single"/>
                <w14:ligatures w14:val="none"/>
              </w:rPr>
              <w:t>cannot disqualify or place swimmers</w:t>
            </w:r>
            <w:r w:rsidRPr="00550D2E">
              <w:rPr>
                <w:rFonts w:ascii="Aptos Narrow" w:eastAsia="Times New Roman" w:hAnsi="Aptos Narrow" w:cs="Times New Roman"/>
                <w:color w:val="000000"/>
                <w:kern w:val="0"/>
                <w14:ligatures w14:val="none"/>
              </w:rPr>
              <w:t>.</w:t>
            </w:r>
            <w:r w:rsidRPr="00550D2E">
              <w:rPr>
                <w:rFonts w:ascii="Aptos Narrow" w:eastAsia="Times New Roman" w:hAnsi="Aptos Narrow" w:cs="Times New Roman"/>
                <w:color w:val="000000"/>
                <w:kern w:val="0"/>
                <w14:ligatures w14:val="none"/>
              </w:rPr>
              <w:br/>
              <w:t>H.4.c) The Referee</w:t>
            </w:r>
            <w:r w:rsidRPr="00550D2E">
              <w:rPr>
                <w:rFonts w:ascii="Aptos Narrow (Body)" w:eastAsia="Times New Roman" w:hAnsi="Aptos Narrow (Body)" w:cs="Times New Roman"/>
                <w:b/>
                <w:bCs/>
                <w:i/>
                <w:iCs/>
                <w:color w:val="000000"/>
                <w:kern w:val="0"/>
                <w:u w:val="single"/>
                <w14:ligatures w14:val="none"/>
              </w:rPr>
              <w:t xml:space="preserve"> cannot overrule a judge</w:t>
            </w:r>
            <w:r w:rsidRPr="00550D2E">
              <w:rPr>
                <w:rFonts w:ascii="Aptos Narrow" w:eastAsia="Times New Roman" w:hAnsi="Aptos Narrow" w:cs="Times New Roman"/>
                <w:color w:val="000000"/>
                <w:kern w:val="0"/>
                <w14:ligatures w14:val="none"/>
              </w:rPr>
              <w:t xml:space="preserve"> but can ask questions to verify understanding of the rule if the Referee believes the applicable judge may not understand a rule. Such questions must be about the nature of the rule involved and not about the facts relating to any specific disqualification.</w:t>
            </w:r>
            <w:r w:rsidRPr="00550D2E">
              <w:rPr>
                <w:rFonts w:ascii="Aptos Narrow" w:eastAsia="Times New Roman" w:hAnsi="Aptos Narrow" w:cs="Times New Roman"/>
                <w:color w:val="000000"/>
                <w:kern w:val="0"/>
                <w14:ligatures w14:val="none"/>
              </w:rPr>
              <w:br/>
              <w:t xml:space="preserve">H.4.e) The Referee will </w:t>
            </w:r>
            <w:r w:rsidRPr="00550D2E">
              <w:rPr>
                <w:rFonts w:ascii="Aptos Narrow (Body)" w:eastAsia="Times New Roman" w:hAnsi="Aptos Narrow (Body)" w:cs="Times New Roman"/>
                <w:b/>
                <w:bCs/>
                <w:i/>
                <w:iCs/>
                <w:color w:val="000000"/>
                <w:kern w:val="0"/>
                <w:u w:val="single"/>
                <w14:ligatures w14:val="none"/>
              </w:rPr>
              <w:t xml:space="preserve">be at the finish line to observe the finish </w:t>
            </w:r>
            <w:r w:rsidRPr="00550D2E">
              <w:rPr>
                <w:rFonts w:ascii="Aptos Narrow" w:eastAsia="Times New Roman" w:hAnsi="Aptos Narrow" w:cs="Times New Roman"/>
                <w:color w:val="000000"/>
                <w:kern w:val="0"/>
                <w14:ligatures w14:val="none"/>
              </w:rPr>
              <w:t>and check with stroke and touch/turn judges for disqualifications.</w:t>
            </w:r>
          </w:p>
        </w:tc>
      </w:tr>
    </w:tbl>
    <w:p w14:paraId="43940456" w14:textId="77777777" w:rsidR="00C45539" w:rsidRDefault="00C45539">
      <w:pPr>
        <w:rPr>
          <w:b/>
          <w:bCs/>
        </w:rPr>
      </w:pPr>
    </w:p>
    <w:p w14:paraId="687B0963" w14:textId="6BCA5AED" w:rsidR="00550D2E" w:rsidRDefault="00550D2E">
      <w:pPr>
        <w:rPr>
          <w:b/>
          <w:bCs/>
        </w:rPr>
      </w:pPr>
      <w:r>
        <w:rPr>
          <w:b/>
          <w:bCs/>
        </w:rPr>
        <w:t xml:space="preserve">I acknowledge the differences between USA Swimming and </w:t>
      </w:r>
      <w:proofErr w:type="spellStart"/>
      <w:r>
        <w:rPr>
          <w:b/>
          <w:bCs/>
        </w:rPr>
        <w:t>WHALe</w:t>
      </w:r>
      <w:proofErr w:type="spellEnd"/>
      <w:r>
        <w:rPr>
          <w:b/>
          <w:bCs/>
        </w:rPr>
        <w:t>.</w:t>
      </w:r>
    </w:p>
    <w:p w14:paraId="7903BBE2" w14:textId="77777777" w:rsidR="00550D2E" w:rsidRDefault="00550D2E">
      <w:pPr>
        <w:rPr>
          <w:b/>
          <w:bCs/>
          <w:u w:val="single"/>
        </w:rPr>
      </w:pPr>
    </w:p>
    <w:p w14:paraId="3C26FB78" w14:textId="061EEF2E" w:rsidR="00550D2E" w:rsidRDefault="00550D2E">
      <w:pPr>
        <w:rPr>
          <w:b/>
          <w:bCs/>
        </w:rPr>
      </w:pPr>
      <w:proofErr w:type="gramStart"/>
      <w:r>
        <w:rPr>
          <w:b/>
          <w:bCs/>
          <w:u w:val="single"/>
        </w:rPr>
        <w:t>________________________________</w:t>
      </w:r>
      <w:r>
        <w:rPr>
          <w:b/>
          <w:bCs/>
          <w:u w:val="single"/>
        </w:rPr>
        <w:tab/>
      </w:r>
      <w:r>
        <w:rPr>
          <w:b/>
          <w:bCs/>
        </w:rPr>
        <w:tab/>
      </w:r>
      <w:r>
        <w:rPr>
          <w:b/>
          <w:bCs/>
        </w:rPr>
        <w:tab/>
        <w:t>________________________</w:t>
      </w:r>
      <w:r>
        <w:rPr>
          <w:b/>
          <w:bCs/>
        </w:rPr>
        <w:tab/>
      </w:r>
      <w:r>
        <w:rPr>
          <w:b/>
          <w:bCs/>
        </w:rPr>
        <w:tab/>
      </w:r>
      <w:proofErr w:type="gramEnd"/>
      <w:r>
        <w:rPr>
          <w:b/>
          <w:bCs/>
        </w:rPr>
        <w:t>___________________</w:t>
      </w:r>
    </w:p>
    <w:p w14:paraId="3983217F" w14:textId="59C77CC7" w:rsidR="00550D2E" w:rsidRPr="00550D2E" w:rsidRDefault="00550D2E">
      <w:pPr>
        <w:rPr>
          <w:b/>
          <w:bCs/>
        </w:rPr>
      </w:pPr>
      <w:r>
        <w:rPr>
          <w:b/>
          <w:bCs/>
        </w:rPr>
        <w:t>Printed Name</w:t>
      </w:r>
      <w:r>
        <w:rPr>
          <w:b/>
          <w:bCs/>
        </w:rPr>
        <w:tab/>
      </w:r>
      <w:r>
        <w:rPr>
          <w:b/>
          <w:bCs/>
        </w:rPr>
        <w:tab/>
      </w:r>
      <w:r>
        <w:rPr>
          <w:b/>
          <w:bCs/>
        </w:rPr>
        <w:tab/>
      </w:r>
      <w:r>
        <w:rPr>
          <w:b/>
          <w:bCs/>
        </w:rPr>
        <w:tab/>
      </w:r>
      <w:r>
        <w:rPr>
          <w:b/>
          <w:bCs/>
        </w:rPr>
        <w:tab/>
        <w:t>Signature</w:t>
      </w:r>
      <w:r>
        <w:rPr>
          <w:b/>
          <w:bCs/>
        </w:rPr>
        <w:tab/>
      </w:r>
      <w:r>
        <w:rPr>
          <w:b/>
          <w:bCs/>
        </w:rPr>
        <w:tab/>
      </w:r>
      <w:r>
        <w:rPr>
          <w:b/>
          <w:bCs/>
        </w:rPr>
        <w:tab/>
      </w:r>
      <w:r>
        <w:rPr>
          <w:b/>
          <w:bCs/>
        </w:rPr>
        <w:tab/>
        <w:t>Date</w:t>
      </w:r>
    </w:p>
    <w:sectPr w:rsidR="00550D2E" w:rsidRPr="00550D2E" w:rsidSect="00550D2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66DFF" w14:textId="77777777" w:rsidR="00550D2E" w:rsidRDefault="00550D2E" w:rsidP="00550D2E">
      <w:pPr>
        <w:spacing w:after="0" w:line="240" w:lineRule="auto"/>
      </w:pPr>
      <w:r>
        <w:separator/>
      </w:r>
    </w:p>
  </w:endnote>
  <w:endnote w:type="continuationSeparator" w:id="0">
    <w:p w14:paraId="1C313C17" w14:textId="77777777" w:rsidR="00550D2E" w:rsidRDefault="00550D2E" w:rsidP="0055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Narrow (Body)">
    <w:altName w:val="Aptos Narro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C5F57" w14:textId="77777777" w:rsidR="00550D2E" w:rsidRDefault="00550D2E" w:rsidP="00550D2E">
      <w:pPr>
        <w:spacing w:after="0" w:line="240" w:lineRule="auto"/>
      </w:pPr>
      <w:r>
        <w:separator/>
      </w:r>
    </w:p>
  </w:footnote>
  <w:footnote w:type="continuationSeparator" w:id="0">
    <w:p w14:paraId="31533283" w14:textId="77777777" w:rsidR="00550D2E" w:rsidRDefault="00550D2E" w:rsidP="00550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96D6" w14:textId="06E8C830" w:rsidR="00550D2E" w:rsidRDefault="00550D2E" w:rsidP="00550D2E">
    <w:pPr>
      <w:pStyle w:val="Header"/>
      <w:jc w:val="center"/>
    </w:pPr>
    <w:r>
      <w:rPr>
        <w:noProof/>
      </w:rPr>
      <w:drawing>
        <wp:inline distT="0" distB="0" distL="0" distR="0" wp14:anchorId="4B3EC61D" wp14:editId="60684851">
          <wp:extent cx="3160370" cy="908050"/>
          <wp:effectExtent l="0" t="0" r="2540" b="6350"/>
          <wp:docPr id="2078938244" name="Picture 2" descr="A logo of a sports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49271" name="Picture 2" descr="A logo of a sports team&#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6237" cy="9126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2E"/>
    <w:rsid w:val="00027685"/>
    <w:rsid w:val="00112CDD"/>
    <w:rsid w:val="0046778F"/>
    <w:rsid w:val="00550D2E"/>
    <w:rsid w:val="00AA1877"/>
    <w:rsid w:val="00C4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D0EC"/>
  <w15:chartTrackingRefBased/>
  <w15:docId w15:val="{5F687F8A-4DD1-47CD-BFD7-009C94B2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2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50D2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50D2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50D2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50D2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50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2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50D2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50D2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50D2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50D2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50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2E"/>
    <w:rPr>
      <w:rFonts w:eastAsiaTheme="majorEastAsia" w:cstheme="majorBidi"/>
      <w:color w:val="272727" w:themeColor="text1" w:themeTint="D8"/>
    </w:rPr>
  </w:style>
  <w:style w:type="paragraph" w:styleId="Title">
    <w:name w:val="Title"/>
    <w:basedOn w:val="Normal"/>
    <w:next w:val="Normal"/>
    <w:link w:val="TitleChar"/>
    <w:uiPriority w:val="10"/>
    <w:qFormat/>
    <w:rsid w:val="00550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2E"/>
    <w:pPr>
      <w:spacing w:before="160"/>
      <w:jc w:val="center"/>
    </w:pPr>
    <w:rPr>
      <w:i/>
      <w:iCs/>
      <w:color w:val="404040" w:themeColor="text1" w:themeTint="BF"/>
    </w:rPr>
  </w:style>
  <w:style w:type="character" w:customStyle="1" w:styleId="QuoteChar">
    <w:name w:val="Quote Char"/>
    <w:basedOn w:val="DefaultParagraphFont"/>
    <w:link w:val="Quote"/>
    <w:uiPriority w:val="29"/>
    <w:rsid w:val="00550D2E"/>
    <w:rPr>
      <w:i/>
      <w:iCs/>
      <w:color w:val="404040" w:themeColor="text1" w:themeTint="BF"/>
    </w:rPr>
  </w:style>
  <w:style w:type="paragraph" w:styleId="ListParagraph">
    <w:name w:val="List Paragraph"/>
    <w:basedOn w:val="Normal"/>
    <w:uiPriority w:val="34"/>
    <w:qFormat/>
    <w:rsid w:val="00550D2E"/>
    <w:pPr>
      <w:ind w:left="720"/>
      <w:contextualSpacing/>
    </w:pPr>
  </w:style>
  <w:style w:type="character" w:styleId="IntenseEmphasis">
    <w:name w:val="Intense Emphasis"/>
    <w:basedOn w:val="DefaultParagraphFont"/>
    <w:uiPriority w:val="21"/>
    <w:qFormat/>
    <w:rsid w:val="00550D2E"/>
    <w:rPr>
      <w:i/>
      <w:iCs/>
      <w:color w:val="2E74B5" w:themeColor="accent1" w:themeShade="BF"/>
    </w:rPr>
  </w:style>
  <w:style w:type="paragraph" w:styleId="IntenseQuote">
    <w:name w:val="Intense Quote"/>
    <w:basedOn w:val="Normal"/>
    <w:next w:val="Normal"/>
    <w:link w:val="IntenseQuoteChar"/>
    <w:uiPriority w:val="30"/>
    <w:qFormat/>
    <w:rsid w:val="00550D2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50D2E"/>
    <w:rPr>
      <w:i/>
      <w:iCs/>
      <w:color w:val="2E74B5" w:themeColor="accent1" w:themeShade="BF"/>
    </w:rPr>
  </w:style>
  <w:style w:type="character" w:styleId="IntenseReference">
    <w:name w:val="Intense Reference"/>
    <w:basedOn w:val="DefaultParagraphFont"/>
    <w:uiPriority w:val="32"/>
    <w:qFormat/>
    <w:rsid w:val="00550D2E"/>
    <w:rPr>
      <w:b/>
      <w:bCs/>
      <w:smallCaps/>
      <w:color w:val="2E74B5" w:themeColor="accent1" w:themeShade="BF"/>
      <w:spacing w:val="5"/>
    </w:rPr>
  </w:style>
  <w:style w:type="paragraph" w:styleId="Header">
    <w:name w:val="header"/>
    <w:basedOn w:val="Normal"/>
    <w:link w:val="HeaderChar"/>
    <w:uiPriority w:val="99"/>
    <w:unhideWhenUsed/>
    <w:rsid w:val="00550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2E"/>
  </w:style>
  <w:style w:type="paragraph" w:styleId="Footer">
    <w:name w:val="footer"/>
    <w:basedOn w:val="Normal"/>
    <w:link w:val="FooterChar"/>
    <w:uiPriority w:val="99"/>
    <w:unhideWhenUsed/>
    <w:rsid w:val="00550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930990">
      <w:bodyDiv w:val="1"/>
      <w:marLeft w:val="0"/>
      <w:marRight w:val="0"/>
      <w:marTop w:val="0"/>
      <w:marBottom w:val="0"/>
      <w:divBdr>
        <w:top w:val="none" w:sz="0" w:space="0" w:color="auto"/>
        <w:left w:val="none" w:sz="0" w:space="0" w:color="auto"/>
        <w:bottom w:val="none" w:sz="0" w:space="0" w:color="auto"/>
        <w:right w:val="none" w:sz="0" w:space="0" w:color="auto"/>
      </w:divBdr>
    </w:div>
    <w:div w:id="11343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Mozisek</dc:creator>
  <cp:keywords/>
  <dc:description/>
  <cp:lastModifiedBy>Brian Mozisek</cp:lastModifiedBy>
  <cp:revision>1</cp:revision>
  <dcterms:created xsi:type="dcterms:W3CDTF">2025-04-22T23:59:00Z</dcterms:created>
  <dcterms:modified xsi:type="dcterms:W3CDTF">2025-04-23T00:10:00Z</dcterms:modified>
</cp:coreProperties>
</file>